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0F" w:rsidRDefault="00E6590F" w:rsidP="00E6590F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ЧАЙКОВСКИЙ ФИЛИАЛ АО «ГАЗПРОМ БЫТОВЫЕ СИСТЕМЫ»</w:t>
      </w:r>
    </w:p>
    <w:p w:rsidR="00E6590F" w:rsidRDefault="00E6590F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bookmarkStart w:id="0" w:name="_GoBack"/>
      <w:bookmarkEnd w:id="0"/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ГАРАНТИЙНЫЕ ОБЯЗАТЕЛЬСТВА</w:t>
      </w:r>
    </w:p>
    <w:p w:rsidR="00A87AAC" w:rsidRPr="003060A9" w:rsidRDefault="00A87AAC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Изготовитель устанавливает на изделие гарантийный срок эксплуатации - 1 год со дня продажи изделия розничной сетью или со дня получения организацией, устанавливающей изделие. Гарантийный срок эксплуатации изделия в местах, допускающих общее пользование (общежитие и т.п.) - 6 месяцев, со дня установки, при отсутствии штампа и записи об установке со дня выпуска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прибора изготовителем.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Срок службы - 3 (три) года со дня передачи изделия потребителю.</w:t>
      </w:r>
    </w:p>
    <w:p w:rsidR="00B84CDF" w:rsidRPr="003060A9" w:rsidRDefault="00B84CDF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10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По истечении срока службы, во избежание непредвиденных опасных ситуаций (для приборов, имеющих электрическую часть, возможен пробой изоляции и поражение электротоком), необходимо обратиться в специализированную организацию, осуществляющую надзор за бытовыми приборами, для получения заключения о возможности дальнейшей эксплуатации или необходимости утилизации. При нарушении данного требования изготовитель не несёт ответственности за возможные последствия.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ind w:left="170"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Порядок исчисления этих сроков производится в рамках закона  «О защите прав потребителей». 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 w:firstLine="170"/>
        <w:rPr>
          <w:rFonts w:ascii="Times New Roman" w:hAnsi="Times New Roman" w:cs="Times New Roman"/>
          <w:color w:val="231F20"/>
          <w:sz w:val="28"/>
          <w:szCs w:val="28"/>
        </w:rPr>
      </w:pPr>
    </w:p>
    <w:p w:rsidR="00FF0A36" w:rsidRDefault="00FF0A36" w:rsidP="001E6843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2. Удовлетворение требований потребителя распространяется на изделия, использующиеся только для личных, семейных, домашних нужд, а также нужд, не связанных с осуществлением предпринимательской деятельности.</w:t>
      </w:r>
    </w:p>
    <w:p w:rsidR="003060A9" w:rsidRPr="003060A9" w:rsidRDefault="003060A9" w:rsidP="001E6843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2" w:after="0" w:line="20" w:lineRule="atLeast"/>
        <w:ind w:right="44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Использование изделия не по назначению, а также промышленное использование, использование в офисах, предприятиях сферы обслуживания, общественного питания, здравоохранения, просвещения и т.п. не предусмотрено. В случае такого использования гарантийный срок  эксплуатации на изделие не распространяется.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left="170" w:right="44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3. Проследите, чтобы гарантийный документ был правильно заполнен, не имел исправлений и в нем были указаны:</w:t>
      </w:r>
    </w:p>
    <w:p w:rsidR="001E6843" w:rsidRPr="003060A9" w:rsidRDefault="001E6843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- дата продажи, штамп торговой организации и подпись продавца; </w:t>
      </w: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модель и серийный номер изделия;</w:t>
      </w: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дата установки, название и штамп фирмы-установщика.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ind w:left="170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Сохраняйте гарантийный документ, чек на проданное изделие и квитанцию на услуги по его установке (доставке), доработке   внутриквартирных коммуникаций, а также любые другие документы, относящиеся к гарантийному или иному техническому обслуживанию изделия.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lastRenderedPageBreak/>
        <w:t>5. Недостатки, обнаруженные в изделии, устраняются сервисным центром без необоснованных задержек, в кратчайшие сроки, не превышающие сроков, указанных в законе «О защите прав потребителей».</w:t>
      </w:r>
    </w:p>
    <w:p w:rsidR="005302C0" w:rsidRPr="003060A9" w:rsidRDefault="005302C0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6. Любые претензии по качеству изделия рассматриваются только после проверки качества изделия представителем авторизованного сервисного центра.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7. Изготовитель не несет какой-либо ответственности за любой возможный ущерб, нанесённый потребителю, в случае несоблюдения последним требований изготовителя, указанных в данном гарантийном документе и руководстве по эксплуатации.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УСТАНОВКА И ПОДКЛЮЧЕНИЕ</w:t>
      </w:r>
    </w:p>
    <w:p w:rsidR="00A87AAC" w:rsidRPr="003060A9" w:rsidRDefault="00A87AAC" w:rsidP="003423C7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Установку, подключение проводить согласно требованиям руководства по эксплуатации.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Если данные работы должны проводить специалисты авторизованного сервисного центра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или персонал специализированных организаций, имеющих лицензию на право установки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и обслуживания электрических приборов, то Вам необходимо обратиться в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региональный</w:t>
      </w:r>
      <w:proofErr w:type="gramEnd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авторизованный сервисный центр по телефонам, указанным в гарантийном документе, или в специализированные организации по месту жительства.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2. В случае обращения в иные организации или к физическим лицам, имеющим 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соответствующие лицензии и сертификаты, требуйте занесения данных (фирма, № лицензии, Ф.И.О. мастера) установщика в гарантийный документ (графа «Свидетельство о продаже и </w:t>
      </w:r>
      <w:proofErr w:type="gramEnd"/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установке»).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3. Оплата работ по установке и подключению изделия происходит по прейскуранту сервисного центра. Условия оплаты работ по установке и подключению регулируются действующим законодательством. Изготовитель не несет какой-либо ответственности за любой ущерб, нанесённый имуществу граждан вследствие установки и подключения, которые не соответствуют требованиям, указанным в руководстве по эксплуатации и/или произведёнными, не уполномоченными на это лицами.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В случае нарушения требований Изготовителя по установке и подключению ответственность за причинённый ущерб несет лицо, проводившее эту работу.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ГАРАНТИЙНОЕ ОБСЛУЖИВАНИЕ не производится в случаях:</w:t>
      </w:r>
    </w:p>
    <w:p w:rsidR="00A87AAC" w:rsidRPr="003060A9" w:rsidRDefault="00A87AAC" w:rsidP="003423C7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1009" w:rsidRDefault="00D21009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Несоблюдения требований Изготовителя, указанных в гарантийном документе;</w:t>
      </w:r>
    </w:p>
    <w:p w:rsidR="003060A9" w:rsidRPr="003060A9" w:rsidRDefault="003060A9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2. Несоблюдения правил эксплуатации, указанных в руководстве по экс</w:t>
      </w:r>
      <w:r w:rsidR="003060A9">
        <w:rPr>
          <w:rFonts w:ascii="Times New Roman" w:hAnsi="Times New Roman" w:cs="Times New Roman"/>
          <w:color w:val="231F20"/>
          <w:sz w:val="28"/>
          <w:szCs w:val="28"/>
        </w:rPr>
        <w:t xml:space="preserve">плуатации данного </w:t>
      </w:r>
      <w:r w:rsidRPr="003060A9">
        <w:rPr>
          <w:rFonts w:ascii="Times New Roman" w:hAnsi="Times New Roman" w:cs="Times New Roman"/>
          <w:color w:val="231F20"/>
          <w:sz w:val="28"/>
          <w:szCs w:val="28"/>
        </w:rPr>
        <w:t>изделия;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lastRenderedPageBreak/>
        <w:t>3. Несоблюдения правил установки;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Отсутствия оригинального гарантийного документа;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5. При отсутствии в гарантийном документе следующих сведений: даты продажи, штампа торгующей организации, подписи продавца, модели и серийного номера изделия, данных по установке и подключению изделия;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6. Внесения любых исправлений (изменений) в текст гарантийного документа;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7. Ремонта не уполномоченными на это лицами, если такой ремонт повлек за собой отказ 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изделия;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8. Разборки изделия, изменения конструкции и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других</w:t>
      </w:r>
      <w:proofErr w:type="gramEnd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 не предусмотренных инструкцией 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вмешательств;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9.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Необходимости замены при нарушении покрытия решетки стола, крышек горелок, которое возникло во время эксплуатации;</w:t>
      </w:r>
      <w:proofErr w:type="gramEnd"/>
    </w:p>
    <w:p w:rsidR="003060A9" w:rsidRDefault="003060A9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10. Неправильного пользования комплектующими изделиями или использования комплектующих материалов, непригодных для данного изделия;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060A9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11. Неисправностей и повреждений, вызванных экстремальными условиями и действиями непреодолимой силы (пожар, стихийные бедствия и т.д.);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12. Небрежного хранения и/или небрежной транспортировки владельцем, транспортной, 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торговой или сервисной организацией. В данном случае владельцу следует обратиться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с</w:t>
      </w:r>
      <w:proofErr w:type="gramEnd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претензией в организацию, оказавшую эти услуги;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13. Повреждений (отказов) техники или нарушений ее нормальной работы, вызванных 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животными или насекомыми;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14. Включения изделия в сеть с недопустимыми параметрами;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15. Использования изделий в целях, для которых оно не предназначено;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16. Попадания во внутренние рабочие объёмы посторонних предметов, чистящих средств, жидкостей ил и остатков пищи;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17. Изготовитель не принимает претензий на следующие виды неисправностей: механические повреждения (царапины, трещины, сколы, бой стекла), потеря товарного вида вследствие воздействия химических веществ, термические и другие подобные повреждения, которые возникли в процессе эксплуатации.</w:t>
      </w:r>
    </w:p>
    <w:p w:rsidR="003423C7" w:rsidRPr="003060A9" w:rsidRDefault="003423C7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29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ЧТО ДЕЛАТЬ ПРИ ВОЗНИКНОВЕНИИ НЕИСПРАВНОСТИ</w:t>
      </w:r>
    </w:p>
    <w:p w:rsidR="00A87AAC" w:rsidRPr="003060A9" w:rsidRDefault="00A87AAC" w:rsidP="003423C7">
      <w:pPr>
        <w:widowControl w:val="0"/>
        <w:autoSpaceDE w:val="0"/>
        <w:autoSpaceDN w:val="0"/>
        <w:adjustRightInd w:val="0"/>
        <w:spacing w:before="29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Обесточить изделие.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2. Прочитать руководство по эксплуатации;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3. Приготовить гарантийный документ, товарный чек и квитанцию на услуги по установке изделия, документы, относящиеся к гарантийному обслуживанию изделия.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Позвонить в ближайший к Вам сервисный центр по телефону, указанному в гарантийном документе.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5. При замене запчастей требуйте их предъявления перед их установкой.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6. После проведения ремонта мастер должен заполнить отрывной талон гарантийного ремонта и заполнить графу корешка талона гарантийного ремонта и учета запасных частей.</w:t>
      </w:r>
    </w:p>
    <w:p w:rsidR="003423C7" w:rsidRPr="003060A9" w:rsidRDefault="003423C7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295E31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ТРЕБУЙТЕ ПРИ ПОКУПКЕ, УСТАНОВКЕ И ГАРАНТИЙНОМ РЕМОНТЕ ИЗДЕЛИЯ: </w:t>
      </w:r>
    </w:p>
    <w:p w:rsidR="00A87AAC" w:rsidRPr="003060A9" w:rsidRDefault="00A87AAC" w:rsidP="00295E31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Чтобы гарантийный документ был правильно заполнен, не имел исправлений и в нем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были указаны:</w:t>
      </w:r>
    </w:p>
    <w:p w:rsidR="001E6843" w:rsidRPr="003060A9" w:rsidRDefault="001E6843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дата продажи, штамп торговой организации и подпись продавца,</w:t>
      </w:r>
    </w:p>
    <w:p w:rsidR="00D21009" w:rsidRPr="003060A9" w:rsidRDefault="00D21009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модель и серийный номер изделия,</w:t>
      </w:r>
    </w:p>
    <w:p w:rsidR="00D21009" w:rsidRPr="003060A9" w:rsidRDefault="00D21009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дата установки, название и штамп фирмы-установщика.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01390E" w:rsidRPr="003060A9" w:rsidRDefault="0001390E" w:rsidP="003423C7">
      <w:pPr>
        <w:spacing w:line="20" w:lineRule="atLeast"/>
        <w:rPr>
          <w:sz w:val="28"/>
          <w:szCs w:val="28"/>
        </w:rPr>
      </w:pPr>
    </w:p>
    <w:sectPr w:rsidR="0001390E" w:rsidRPr="003060A9" w:rsidSect="00FF0A3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36"/>
    <w:rsid w:val="0001390E"/>
    <w:rsid w:val="001E6843"/>
    <w:rsid w:val="00295E31"/>
    <w:rsid w:val="003060A9"/>
    <w:rsid w:val="003423C7"/>
    <w:rsid w:val="005302C0"/>
    <w:rsid w:val="007F65D4"/>
    <w:rsid w:val="00A87AAC"/>
    <w:rsid w:val="00AC39DF"/>
    <w:rsid w:val="00AE24F1"/>
    <w:rsid w:val="00B84CDF"/>
    <w:rsid w:val="00D21009"/>
    <w:rsid w:val="00E6590F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3</cp:revision>
  <dcterms:created xsi:type="dcterms:W3CDTF">2025-12-10T20:44:00Z</dcterms:created>
  <dcterms:modified xsi:type="dcterms:W3CDTF">2025-12-10T21:51:00Z</dcterms:modified>
</cp:coreProperties>
</file>